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2F4C" w14:textId="77777777" w:rsidR="002D03DB" w:rsidRPr="003C28DA" w:rsidRDefault="002D03DB" w:rsidP="002D03D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670B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3</w:t>
      </w:r>
    </w:p>
    <w:p w14:paraId="59B44E0D" w14:textId="77777777" w:rsidR="002D03DB" w:rsidRDefault="002D03DB" w:rsidP="002D03DB">
      <w:pPr>
        <w:pStyle w:val="a5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График бесплатных разборов </w:t>
      </w:r>
      <w:r>
        <w:rPr>
          <w:b/>
          <w:bCs/>
          <w:color w:val="000000"/>
          <w:sz w:val="20"/>
          <w:szCs w:val="20"/>
        </w:rPr>
        <w:br/>
        <w:t>сложных заданий ОГЭ</w:t>
      </w:r>
    </w:p>
    <w:p w14:paraId="75232196" w14:textId="77777777" w:rsidR="002D03DB" w:rsidRDefault="002D03DB" w:rsidP="002D03DB">
      <w:pPr>
        <w:pStyle w:val="a5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</w:p>
    <w:p w14:paraId="5FCC61AA" w14:textId="77777777" w:rsidR="002D03DB" w:rsidRPr="00523540" w:rsidRDefault="002D03DB" w:rsidP="002D03D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Образовательная платформа</w:t>
      </w:r>
      <w:r w:rsidRPr="00AA67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</w:t>
      </w:r>
      <w:r w:rsidRPr="00910557">
        <w:rPr>
          <w:b/>
          <w:bCs/>
          <w:color w:val="000000"/>
          <w:sz w:val="22"/>
          <w:szCs w:val="22"/>
        </w:rPr>
        <w:t>Парта</w:t>
      </w:r>
      <w:r>
        <w:rPr>
          <w:color w:val="000000"/>
          <w:sz w:val="22"/>
          <w:szCs w:val="22"/>
        </w:rPr>
        <w:t xml:space="preserve">» </w:t>
      </w:r>
      <w:r w:rsidRPr="00AA6715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участник</w:t>
      </w:r>
      <w:r w:rsidRPr="00AA6715">
        <w:rPr>
          <w:color w:val="000000"/>
          <w:sz w:val="22"/>
          <w:szCs w:val="22"/>
        </w:rPr>
        <w:t xml:space="preserve"> Сколково</w:t>
      </w:r>
      <w:r>
        <w:rPr>
          <w:color w:val="000000"/>
          <w:sz w:val="22"/>
          <w:szCs w:val="22"/>
        </w:rPr>
        <w:t xml:space="preserve">, резидент «ГАУ ИТ-парк», </w:t>
      </w:r>
      <w:r w:rsidRPr="00AA6715">
        <w:rPr>
          <w:color w:val="000000"/>
          <w:sz w:val="22"/>
          <w:szCs w:val="22"/>
        </w:rPr>
        <w:t xml:space="preserve">в рамках реализации Федеральных проектов «Цифровая образовательная среда» и «Современная школа» предлагает Вам рассмотреть возможность участия обучающихся </w:t>
      </w:r>
      <w:r>
        <w:rPr>
          <w:color w:val="000000"/>
          <w:sz w:val="22"/>
          <w:szCs w:val="22"/>
        </w:rPr>
        <w:t>Вашей образовательной организации</w:t>
      </w:r>
      <w:r w:rsidRPr="00AA6715">
        <w:rPr>
          <w:color w:val="000000"/>
          <w:sz w:val="22"/>
          <w:szCs w:val="22"/>
        </w:rPr>
        <w:t xml:space="preserve"> в бесплатных </w:t>
      </w:r>
      <w:r>
        <w:rPr>
          <w:color w:val="000000"/>
          <w:sz w:val="22"/>
          <w:szCs w:val="22"/>
        </w:rPr>
        <w:t>разборах сложных заданий ОГЭ</w:t>
      </w:r>
      <w:r w:rsidRPr="00AA67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(в формате ВКС)</w:t>
      </w:r>
      <w:r w:rsidRPr="00523540">
        <w:rPr>
          <w:color w:val="000000"/>
          <w:sz w:val="22"/>
          <w:szCs w:val="22"/>
        </w:rPr>
        <w:t>.</w:t>
      </w:r>
    </w:p>
    <w:p w14:paraId="3ECB9F6F" w14:textId="77777777" w:rsidR="002D03DB" w:rsidRPr="00C803D1" w:rsidRDefault="002D03DB" w:rsidP="002D03DB">
      <w:pPr>
        <w:pStyle w:val="a5"/>
        <w:spacing w:before="0" w:beforeAutospacing="0" w:after="0" w:afterAutospacing="0"/>
        <w:ind w:firstLine="709"/>
        <w:rPr>
          <w:b/>
          <w:bCs/>
          <w:color w:val="000000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-449" w:tblpY="94"/>
        <w:tblW w:w="10060" w:type="dxa"/>
        <w:tblLook w:val="04A0" w:firstRow="1" w:lastRow="0" w:firstColumn="1" w:lastColumn="0" w:noHBand="0" w:noVBand="1"/>
      </w:tblPr>
      <w:tblGrid>
        <w:gridCol w:w="1522"/>
        <w:gridCol w:w="7010"/>
        <w:gridCol w:w="1528"/>
      </w:tblGrid>
      <w:tr w:rsidR="002D03DB" w14:paraId="23B97DAC" w14:textId="77777777" w:rsidTr="00D465A1">
        <w:trPr>
          <w:trHeight w:val="411"/>
        </w:trPr>
        <w:tc>
          <w:tcPr>
            <w:tcW w:w="1522" w:type="dxa"/>
          </w:tcPr>
          <w:p w14:paraId="24B035A6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7010" w:type="dxa"/>
          </w:tcPr>
          <w:p w14:paraId="1706F05B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528" w:type="dxa"/>
          </w:tcPr>
          <w:p w14:paraId="003F9EBE" w14:textId="77777777" w:rsidR="002D03DB" w:rsidRPr="00523540" w:rsidRDefault="002D03DB" w:rsidP="00D465A1">
            <w:pPr>
              <w:pStyle w:val="a5"/>
              <w:spacing w:before="0" w:beforeAutospacing="0" w:after="0" w:afterAutospacing="0" w:line="1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br/>
              <w:t>Ближайшие даты</w:t>
            </w:r>
            <w:r w:rsidRPr="00523540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2D03DB" w14:paraId="24F3D430" w14:textId="77777777" w:rsidTr="00D465A1">
        <w:tc>
          <w:tcPr>
            <w:tcW w:w="1522" w:type="dxa"/>
          </w:tcPr>
          <w:p w14:paraId="1E16EE21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23540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7010" w:type="dxa"/>
          </w:tcPr>
          <w:p w14:paraId="70BA2427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№ 6 ОГЭ. Тема урока: «Что такое суффикс. Схема правописания -Н-/-НН- в отыменных прилагательных. Алгоритм выполнения задания №6. Практика</w:t>
            </w:r>
          </w:p>
        </w:tc>
        <w:tc>
          <w:tcPr>
            <w:tcW w:w="1528" w:type="dxa"/>
          </w:tcPr>
          <w:p w14:paraId="3009E6E7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28.03; 02.04;</w:t>
            </w:r>
          </w:p>
          <w:p w14:paraId="06EBF3C7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09.04</w:t>
            </w:r>
          </w:p>
        </w:tc>
      </w:tr>
      <w:tr w:rsidR="002D03DB" w14:paraId="4FE3131F" w14:textId="77777777" w:rsidTr="00D465A1">
        <w:tc>
          <w:tcPr>
            <w:tcW w:w="1522" w:type="dxa"/>
          </w:tcPr>
          <w:p w14:paraId="39200670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23540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010" w:type="dxa"/>
          </w:tcPr>
          <w:p w14:paraId="1CA3B7BA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Задания из 2-ой части геометрии. Подробнее рассмотрим свойства, применяющиеся во второй части геометрии. Решим задания второй части ОГЭ. Научимся правильно оформлять вторую часть геометрии</w:t>
            </w:r>
          </w:p>
        </w:tc>
        <w:tc>
          <w:tcPr>
            <w:tcW w:w="1528" w:type="dxa"/>
          </w:tcPr>
          <w:p w14:paraId="4FCC2785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31.03; 05.04;</w:t>
            </w:r>
          </w:p>
          <w:p w14:paraId="6615080F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11.04</w:t>
            </w:r>
          </w:p>
        </w:tc>
      </w:tr>
      <w:tr w:rsidR="002D03DB" w14:paraId="00D4B240" w14:textId="77777777" w:rsidTr="00D465A1">
        <w:tc>
          <w:tcPr>
            <w:tcW w:w="1522" w:type="dxa"/>
          </w:tcPr>
          <w:p w14:paraId="556166C6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010" w:type="dxa"/>
          </w:tcPr>
          <w:p w14:paraId="14B0A3F5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 xml:space="preserve">Рассмотрим реальные задания из ОГЭ 2024, разберем тестовую часть. Поймем, как учесть все подводные камни, чтобы сдать экзамен на 5. </w:t>
            </w:r>
          </w:p>
        </w:tc>
        <w:tc>
          <w:tcPr>
            <w:tcW w:w="1528" w:type="dxa"/>
          </w:tcPr>
          <w:p w14:paraId="578EA24E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28.03;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02.04;</w:t>
            </w:r>
          </w:p>
          <w:p w14:paraId="15F55BF0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09.04</w:t>
            </w:r>
          </w:p>
        </w:tc>
      </w:tr>
      <w:tr w:rsidR="002D03DB" w14:paraId="0D0082D1" w14:textId="77777777" w:rsidTr="00D465A1">
        <w:tc>
          <w:tcPr>
            <w:tcW w:w="1522" w:type="dxa"/>
          </w:tcPr>
          <w:p w14:paraId="7AC6ED3B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Химия</w:t>
            </w:r>
          </w:p>
        </w:tc>
        <w:tc>
          <w:tcPr>
            <w:tcW w:w="7010" w:type="dxa"/>
          </w:tcPr>
          <w:p w14:paraId="3C87E22D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Рассмотрим тему «массовая доля». Разберем задания из ОГЭ, где эта формула может пригодиться и применим её на практике.</w:t>
            </w:r>
          </w:p>
        </w:tc>
        <w:tc>
          <w:tcPr>
            <w:tcW w:w="1528" w:type="dxa"/>
          </w:tcPr>
          <w:p w14:paraId="43FCB363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29.03;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03.04;</w:t>
            </w:r>
          </w:p>
          <w:p w14:paraId="507AAB0A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10.04</w:t>
            </w:r>
          </w:p>
        </w:tc>
      </w:tr>
      <w:tr w:rsidR="002D03DB" w14:paraId="61A26A1C" w14:textId="77777777" w:rsidTr="00D85AAC">
        <w:trPr>
          <w:trHeight w:val="479"/>
        </w:trPr>
        <w:tc>
          <w:tcPr>
            <w:tcW w:w="1522" w:type="dxa"/>
          </w:tcPr>
          <w:p w14:paraId="67A739C8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Литература</w:t>
            </w:r>
          </w:p>
        </w:tc>
        <w:tc>
          <w:tcPr>
            <w:tcW w:w="7010" w:type="dxa"/>
          </w:tcPr>
          <w:p w14:paraId="15608DCB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Разбор варианта ОГЭ по литературе. разбор сочинений 1 части, 2 части, вопросы и ответы</w:t>
            </w:r>
          </w:p>
        </w:tc>
        <w:tc>
          <w:tcPr>
            <w:tcW w:w="1528" w:type="dxa"/>
          </w:tcPr>
          <w:p w14:paraId="342C59F2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26.03;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01.04;</w:t>
            </w:r>
          </w:p>
          <w:p w14:paraId="24837168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08.04</w:t>
            </w:r>
          </w:p>
        </w:tc>
      </w:tr>
      <w:tr w:rsidR="002D03DB" w14:paraId="4CB58A50" w14:textId="77777777" w:rsidTr="00D85AAC">
        <w:trPr>
          <w:trHeight w:val="403"/>
        </w:trPr>
        <w:tc>
          <w:tcPr>
            <w:tcW w:w="1522" w:type="dxa"/>
          </w:tcPr>
          <w:p w14:paraId="2ECDB161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23540"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7010" w:type="dxa"/>
          </w:tcPr>
          <w:p w14:paraId="241A9DB9" w14:textId="77777777" w:rsidR="002D03DB" w:rsidRPr="00523540" w:rsidRDefault="002D03DB" w:rsidP="00D85AA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Народовольцы и Александр II. Кто такие народовольцы? Что хотели народовольцы от императора? Как не потерять баллы в экзамене из-за народовольцев?</w:t>
            </w:r>
          </w:p>
        </w:tc>
        <w:tc>
          <w:tcPr>
            <w:tcW w:w="1528" w:type="dxa"/>
          </w:tcPr>
          <w:p w14:paraId="2C2180A0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</w:rPr>
              <w:t>25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3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523540">
              <w:rPr>
                <w:color w:val="000000"/>
                <w:sz w:val="18"/>
                <w:szCs w:val="18"/>
              </w:rPr>
              <w:t>01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4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;</w:t>
            </w:r>
          </w:p>
          <w:p w14:paraId="1C50395E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</w:rPr>
              <w:t>08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4</w:t>
            </w:r>
          </w:p>
        </w:tc>
      </w:tr>
      <w:tr w:rsidR="002D03DB" w14:paraId="67B6DE6D" w14:textId="77777777" w:rsidTr="00D465A1">
        <w:trPr>
          <w:trHeight w:val="686"/>
        </w:trPr>
        <w:tc>
          <w:tcPr>
            <w:tcW w:w="1522" w:type="dxa"/>
            <w:tcBorders>
              <w:bottom w:val="single" w:sz="4" w:space="0" w:color="auto"/>
            </w:tcBorders>
          </w:tcPr>
          <w:p w14:paraId="6B87FD9F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Биология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14:paraId="5B199F71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Темпераменты на ОГЭ. Что такое темпераменты. Структура задания 12 на ОГЭ. Типы темпераментов. Лайфхаки по запоминанию. Практика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1069470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</w:rPr>
              <w:t>25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3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523540">
              <w:rPr>
                <w:color w:val="000000"/>
                <w:sz w:val="18"/>
                <w:szCs w:val="18"/>
              </w:rPr>
              <w:t>01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4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;</w:t>
            </w:r>
          </w:p>
          <w:p w14:paraId="74792CC1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</w:rPr>
              <w:t>08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4</w:t>
            </w:r>
          </w:p>
        </w:tc>
      </w:tr>
      <w:tr w:rsidR="002D03DB" w14:paraId="4306128C" w14:textId="77777777" w:rsidTr="00D465A1">
        <w:trPr>
          <w:trHeight w:val="100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6D7FD9C8" w14:textId="77777777" w:rsidR="002D03DB" w:rsidRPr="00523540" w:rsidRDefault="002D03DB" w:rsidP="00D465A1">
            <w:pPr>
              <w:pStyle w:val="a5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Информатика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5CD2B3DB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Задание 14. Таблицы Excel. Виды табличных редакторов. Устройство EXCEl. САМЫЕ полезные формулы и функции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1A4ACF79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31.03;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04.04;</w:t>
            </w:r>
            <w:r w:rsidRPr="00523540">
              <w:rPr>
                <w:sz w:val="18"/>
                <w:szCs w:val="18"/>
              </w:rPr>
              <w:br/>
              <w:t>12.04</w:t>
            </w:r>
          </w:p>
        </w:tc>
      </w:tr>
      <w:tr w:rsidR="002D03DB" w14:paraId="71D76D21" w14:textId="77777777" w:rsidTr="00D465A1">
        <w:trPr>
          <w:trHeight w:val="95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5B026A89" w14:textId="77777777" w:rsidR="002D03DB" w:rsidRPr="00523540" w:rsidRDefault="002D03DB" w:rsidP="00D465A1">
            <w:pPr>
              <w:pStyle w:val="a5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География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06BDF645" w14:textId="77777777" w:rsidR="002D03DB" w:rsidRPr="00523540" w:rsidRDefault="002D03DB" w:rsidP="00D465A1">
            <w:pPr>
              <w:pStyle w:val="a5"/>
              <w:spacing w:before="0" w:after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Задание №11 | Профиль рельефа местности. - Самое сложное задание с Топографической картой. Лайфхаки для решения. Практика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09D6924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29.03;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04.04;</w:t>
            </w:r>
            <w:r w:rsidRPr="00523540">
              <w:rPr>
                <w:sz w:val="18"/>
                <w:szCs w:val="18"/>
              </w:rPr>
              <w:br/>
              <w:t>10.04</w:t>
            </w:r>
          </w:p>
        </w:tc>
      </w:tr>
      <w:tr w:rsidR="002D03DB" w14:paraId="52D132B3" w14:textId="77777777" w:rsidTr="00D465A1">
        <w:trPr>
          <w:trHeight w:val="90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70829022" w14:textId="77777777" w:rsidR="002D03DB" w:rsidRPr="00523540" w:rsidRDefault="002D03DB" w:rsidP="00D465A1">
            <w:pPr>
              <w:pStyle w:val="a5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Физика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5BE06003" w14:textId="77777777" w:rsidR="002D03DB" w:rsidRPr="00523540" w:rsidRDefault="002D03DB" w:rsidP="00D465A1">
            <w:pPr>
              <w:pStyle w:val="a5"/>
              <w:spacing w:before="0" w:after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Радиоактивность. Всё, что нужно знать по квантовым явлениям для ОГЭ за 1 урок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9D03013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31.03</w:t>
            </w:r>
            <w:r w:rsidRPr="00523540">
              <w:rPr>
                <w:sz w:val="18"/>
                <w:szCs w:val="18"/>
                <w:lang w:val="en-US"/>
              </w:rPr>
              <w:t xml:space="preserve">; </w:t>
            </w:r>
            <w:r w:rsidRPr="00523540">
              <w:rPr>
                <w:sz w:val="18"/>
                <w:szCs w:val="18"/>
              </w:rPr>
              <w:t>04.04;</w:t>
            </w:r>
            <w:r w:rsidRPr="00523540">
              <w:rPr>
                <w:sz w:val="18"/>
                <w:szCs w:val="18"/>
              </w:rPr>
              <w:br/>
              <w:t>12.04.</w:t>
            </w:r>
          </w:p>
        </w:tc>
      </w:tr>
      <w:tr w:rsidR="002D03DB" w14:paraId="6C9F4F69" w14:textId="77777777" w:rsidTr="00D465A1">
        <w:trPr>
          <w:trHeight w:val="250"/>
        </w:trPr>
        <w:tc>
          <w:tcPr>
            <w:tcW w:w="1522" w:type="dxa"/>
            <w:tcBorders>
              <w:top w:val="single" w:sz="4" w:space="0" w:color="auto"/>
            </w:tcBorders>
          </w:tcPr>
          <w:p w14:paraId="3E92E926" w14:textId="77777777" w:rsidR="002D03DB" w:rsidRPr="00523540" w:rsidRDefault="002D03DB" w:rsidP="00D465A1">
            <w:pPr>
              <w:pStyle w:val="a5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10" w:type="dxa"/>
            <w:tcBorders>
              <w:top w:val="single" w:sz="4" w:space="0" w:color="auto"/>
            </w:tcBorders>
          </w:tcPr>
          <w:p w14:paraId="250734C4" w14:textId="77777777" w:rsidR="002D03DB" w:rsidRPr="00523540" w:rsidRDefault="002D03DB" w:rsidP="00D465A1">
            <w:pPr>
              <w:pStyle w:val="a5"/>
              <w:spacing w:before="0" w:after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Существительные на ОГЭ в заданиях 29-34. Разберём, что такое словообразование на ОГЭ. Изучим, какие нужны аффиксы для словообразования существительных. Узнаем, как набрать максимальные 6 баллов за задания 29-34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20801481" w14:textId="77777777" w:rsidR="002D03DB" w:rsidRPr="00523540" w:rsidRDefault="002D03DB" w:rsidP="00D465A1">
            <w:pPr>
              <w:pStyle w:val="a5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30.03;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06.04;</w:t>
            </w:r>
            <w:r w:rsidRPr="00523540">
              <w:rPr>
                <w:sz w:val="18"/>
                <w:szCs w:val="18"/>
              </w:rPr>
              <w:br/>
              <w:t>13.04</w:t>
            </w:r>
          </w:p>
        </w:tc>
      </w:tr>
    </w:tbl>
    <w:p w14:paraId="36B651FA" w14:textId="77777777" w:rsidR="002D03DB" w:rsidRDefault="002D03DB" w:rsidP="002D03DB"/>
    <w:p w14:paraId="0B73ADC7" w14:textId="77777777" w:rsidR="002D03DB" w:rsidRPr="00523540" w:rsidRDefault="002D03DB" w:rsidP="002D03D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523540">
        <w:rPr>
          <w:color w:val="000000"/>
          <w:sz w:val="22"/>
          <w:szCs w:val="22"/>
        </w:rPr>
        <w:t xml:space="preserve">Отдельно стоит отметить, что разборы проводятся исключительно во второй половине дня, т.е. участие в них не препятствует освоению учебной программы. </w:t>
      </w:r>
    </w:p>
    <w:p w14:paraId="6FDE697B" w14:textId="77777777" w:rsidR="002D03DB" w:rsidRDefault="002D03DB" w:rsidP="002D03D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523540">
        <w:rPr>
          <w:color w:val="000000"/>
          <w:sz w:val="22"/>
          <w:szCs w:val="22"/>
        </w:rPr>
        <w:t xml:space="preserve">Для регистрации на разбор по любому предмету необходимо зарегистрироваться по ссылке: </w:t>
      </w:r>
      <w:hyperlink r:id="rId4" w:history="1">
        <w:r w:rsidRPr="00523540">
          <w:rPr>
            <w:rStyle w:val="a4"/>
            <w:sz w:val="22"/>
            <w:szCs w:val="22"/>
          </w:rPr>
          <w:t>https://partaonline.ru/webinars_oge</w:t>
        </w:r>
      </w:hyperlink>
      <w:r w:rsidRPr="00523540">
        <w:rPr>
          <w:color w:val="000000"/>
          <w:sz w:val="22"/>
          <w:szCs w:val="22"/>
        </w:rPr>
        <w:t xml:space="preserve"> и выбрать интересующий предмет. </w:t>
      </w:r>
      <w:r>
        <w:rPr>
          <w:color w:val="000000"/>
          <w:sz w:val="22"/>
          <w:szCs w:val="22"/>
        </w:rPr>
        <w:t>За день до мероприятия зарегистрированный участник получает прямую ссылку для участия на телефон и электронную почту.</w:t>
      </w:r>
    </w:p>
    <w:p w14:paraId="42818ABF" w14:textId="77777777" w:rsidR="002D03DB" w:rsidRDefault="002D03DB" w:rsidP="002D03D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523540">
        <w:rPr>
          <w:b/>
          <w:bCs/>
          <w:color w:val="000000"/>
          <w:sz w:val="22"/>
          <w:szCs w:val="22"/>
        </w:rPr>
        <w:t>Просим уведомить</w:t>
      </w:r>
      <w:r w:rsidRPr="00523540">
        <w:rPr>
          <w:color w:val="000000"/>
          <w:sz w:val="22"/>
          <w:szCs w:val="22"/>
        </w:rPr>
        <w:t xml:space="preserve"> обучающихся Вашей образовательной организации о проводимых мероприятиях с целью обеспечения возможности бесплатного участия.</w:t>
      </w:r>
    </w:p>
    <w:p w14:paraId="7DC8F3EE" w14:textId="77777777" w:rsidR="00DC70A4" w:rsidRPr="002D03DB" w:rsidRDefault="00DC70A4">
      <w:pPr>
        <w:rPr>
          <w:lang w:val="ru-RU"/>
        </w:rPr>
      </w:pPr>
    </w:p>
    <w:sectPr w:rsidR="00DC70A4" w:rsidRPr="002D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DB"/>
    <w:rsid w:val="002D03DB"/>
    <w:rsid w:val="007E707F"/>
    <w:rsid w:val="00D85AAC"/>
    <w:rsid w:val="00D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35BC"/>
  <w15:chartTrackingRefBased/>
  <w15:docId w15:val="{88B05DAA-50C8-47EC-8FC7-F26C5B8F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03D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DB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2D03D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D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taonline.ru/webinars_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2024-03-18T07:31:00Z</dcterms:created>
  <dcterms:modified xsi:type="dcterms:W3CDTF">2024-03-18T07:32:00Z</dcterms:modified>
</cp:coreProperties>
</file>